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AD1" w:rsidR="00AF5340" w:rsidP="00AF5340" w:rsidRDefault="00AF5340" w14:paraId="1782F68B" w14:textId="77777777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>Joe Lee Hansley Foundation Scholarship</w:t>
      </w:r>
    </w:p>
    <w:p w:rsidRPr="00713AD1" w:rsidR="00AF5340" w:rsidP="00AF5340" w:rsidRDefault="00AF5340" w14:paraId="1638E680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Hansley Foundation Scholarship is an academic competition established in 2005 to provide recognition to outstanding veteran dependents.  </w:t>
      </w:r>
      <w:r>
        <w:rPr>
          <w:rFonts w:ascii="BrowalliaUPC" w:hAnsi="BrowalliaUPC" w:cs="BrowalliaUPC"/>
          <w:sz w:val="28"/>
          <w:szCs w:val="28"/>
        </w:rPr>
        <w:t>V</w:t>
      </w:r>
      <w:r w:rsidRPr="00713AD1">
        <w:rPr>
          <w:rFonts w:ascii="BrowalliaUPC" w:hAnsi="BrowalliaUPC" w:cs="BrowalliaUPC"/>
          <w:sz w:val="28"/>
          <w:szCs w:val="28"/>
        </w:rPr>
        <w:t>eteran dependents 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Hansley Foundation Scholarship. </w:t>
      </w:r>
    </w:p>
    <w:p w:rsidRPr="00713AD1" w:rsidR="00AF5340" w:rsidP="00AF5340" w:rsidRDefault="00AF5340" w14:paraId="1FEF723A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To be eligible for a Joe Lee Hansley Foundation Scholarship, an applicant must be or do the following:</w:t>
      </w:r>
    </w:p>
    <w:p w:rsidRPr="00713AD1" w:rsidR="00AF5340" w:rsidP="00AF5340" w:rsidRDefault="00AF5340" w14:paraId="3FFDD79D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Be a graduating high school senior</w:t>
      </w:r>
      <w:r>
        <w:rPr>
          <w:rFonts w:ascii="BrowalliaUPC" w:hAnsi="BrowalliaUPC" w:cs="BrowalliaUPC"/>
          <w:sz w:val="28"/>
          <w:szCs w:val="28"/>
        </w:rPr>
        <w:t xml:space="preserve"> who is a veteran dependent</w:t>
      </w:r>
    </w:p>
    <w:p w:rsidRPr="00713AD1" w:rsidR="00AF5340" w:rsidP="00AF5340" w:rsidRDefault="00AF5340" w14:paraId="084572E3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:rsidRPr="00713AD1" w:rsidR="00AF5340" w:rsidP="00AF5340" w:rsidRDefault="00AF5340" w14:paraId="6B552190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:rsidRPr="00713AD1" w:rsidR="00AF5340" w:rsidP="00AF5340" w:rsidRDefault="00AF5340" w14:paraId="3BF58CDF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:rsidRPr="00713AD1" w:rsidR="00AF5340" w:rsidP="00AF5340" w:rsidRDefault="00AF5340" w14:paraId="562A0EB8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:rsidRPr="00713AD1" w:rsidR="00AF5340" w:rsidP="00AF5340" w:rsidRDefault="00AF5340" w14:paraId="26837C2A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:rsidRPr="00713AD1" w:rsidR="00AF5340" w:rsidP="00AF5340" w:rsidRDefault="00AF5340" w14:paraId="1D3F3080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:rsidRPr="00713AD1" w:rsidR="00AF5340" w:rsidP="00AF5340" w:rsidRDefault="00AF5340" w14:paraId="1C345ECA" w14:textId="31B1579B">
      <w:pPr>
        <w:rPr>
          <w:rFonts w:ascii="BrowalliaUPC" w:hAnsi="BrowalliaUPC" w:cs="BrowalliaUPC"/>
          <w:sz w:val="28"/>
          <w:szCs w:val="28"/>
        </w:rPr>
      </w:pPr>
      <w:r w:rsidRPr="723DCBDB" w:rsidR="723DCBDB">
        <w:rPr>
          <w:rFonts w:ascii="BrowalliaUPC" w:hAnsi="BrowalliaUPC" w:cs="BrowalliaUPC"/>
          <w:sz w:val="28"/>
          <w:szCs w:val="28"/>
        </w:rPr>
        <w:t>March 1, 2024</w:t>
      </w:r>
    </w:p>
    <w:p w:rsidRPr="00713AD1" w:rsidR="00AF5340" w:rsidP="00AF5340" w:rsidRDefault="00AF5340" w14:paraId="20253F61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:rsidRPr="00713AD1" w:rsidR="00AF5340" w:rsidP="00AF5340" w:rsidRDefault="00AF5340" w14:paraId="4FFD3777" w14:textId="7D56926B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</w:t>
      </w:r>
      <w:r w:rsidR="001B4523">
        <w:rPr>
          <w:rFonts w:ascii="BrowalliaUPC" w:hAnsi="BrowalliaUPC" w:cs="BrowalliaUPC"/>
          <w:sz w:val="28"/>
          <w:szCs w:val="28"/>
        </w:rPr>
        <w:t>500</w:t>
      </w:r>
    </w:p>
    <w:p w:rsidRPr="00713AD1" w:rsidR="00AF5340" w:rsidP="00AF5340" w:rsidRDefault="00CC74CF" w14:paraId="4045B828" w14:textId="4F790B22">
      <w:pPr>
        <w:rPr>
          <w:rFonts w:ascii="BrowalliaUPC" w:hAnsi="BrowalliaUPC" w:cs="BrowalliaUPC"/>
          <w:sz w:val="28"/>
          <w:szCs w:val="28"/>
        </w:rPr>
      </w:pPr>
      <w:r w:rsidRPr="723DCBDB" w:rsidR="723DCBDB">
        <w:rPr>
          <w:rFonts w:ascii="BrowalliaUPC" w:hAnsi="BrowalliaUPC" w:cs="BrowalliaUPC"/>
          <w:sz w:val="28"/>
          <w:szCs w:val="28"/>
        </w:rPr>
        <w:t xml:space="preserve">All application materials need to be </w:t>
      </w:r>
      <w:r w:rsidRPr="723DCBDB" w:rsidR="723DCBDB">
        <w:rPr>
          <w:rFonts w:ascii="BrowalliaUPC" w:hAnsi="BrowalliaUPC" w:cs="BrowalliaUPC"/>
          <w:sz w:val="28"/>
          <w:szCs w:val="28"/>
        </w:rPr>
        <w:t>submitted</w:t>
      </w:r>
      <w:r w:rsidRPr="723DCBDB" w:rsidR="723DCBDB">
        <w:rPr>
          <w:rFonts w:ascii="BrowalliaUPC" w:hAnsi="BrowalliaUPC" w:cs="BrowalliaUPC"/>
          <w:b w:val="1"/>
          <w:bCs w:val="1"/>
          <w:sz w:val="28"/>
          <w:szCs w:val="28"/>
        </w:rPr>
        <w:t xml:space="preserve"> </w:t>
      </w:r>
      <w:r w:rsidRPr="723DCBDB" w:rsidR="723DCBDB">
        <w:rPr>
          <w:rFonts w:ascii="BrowalliaUPC" w:hAnsi="BrowalliaUPC" w:cs="BrowalliaUPC"/>
          <w:sz w:val="28"/>
          <w:szCs w:val="28"/>
        </w:rPr>
        <w:t xml:space="preserve">to </w:t>
      </w:r>
      <w:hyperlink r:id="Rd55ca5c1e0a8462e">
        <w:r w:rsidRPr="723DCBDB" w:rsidR="723DCBDB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723DCBDB" w:rsidR="723DCBDB">
        <w:rPr>
          <w:rFonts w:ascii="BrowalliaUPC" w:hAnsi="BrowalliaUPC" w:cs="BrowalliaUPC"/>
          <w:sz w:val="28"/>
          <w:szCs w:val="28"/>
        </w:rPr>
        <w:t xml:space="preserve"> and mailed to 2228 Hampton Roads Parkway, Chesapeake, VA 23321. It must be postmarked no later than March 1, 2024. </w:t>
      </w:r>
    </w:p>
    <w:p w:rsidRPr="00713AD1" w:rsidR="00AF5340" w:rsidP="00AF5340" w:rsidRDefault="00AF5340" w14:paraId="4DB6ADE6" w14:textId="77777777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:rsidRPr="00AF5340" w:rsidR="00AC2799" w:rsidRDefault="00754ED6" w14:paraId="743A2273" w14:textId="77777777">
      <w:pPr>
        <w:rPr>
          <w:rFonts w:ascii="BrowalliaUPC" w:hAnsi="BrowalliaUPC" w:cs="BrowalliaUPC"/>
          <w:sz w:val="28"/>
          <w:szCs w:val="28"/>
        </w:rPr>
      </w:pPr>
      <w:hyperlink w:history="1" r:id="rId6">
        <w:r w:rsidRPr="00713AD1" w:rsidR="00AF5340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Pr="00AF5340" w:rsidR="00AC27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144649"/>
    <w:rsid w:val="00171A6E"/>
    <w:rsid w:val="001B4523"/>
    <w:rsid w:val="002B02E2"/>
    <w:rsid w:val="007460EC"/>
    <w:rsid w:val="00754ED6"/>
    <w:rsid w:val="00874B42"/>
    <w:rsid w:val="008C7714"/>
    <w:rsid w:val="00A25402"/>
    <w:rsid w:val="00AC2799"/>
    <w:rsid w:val="00AF5340"/>
    <w:rsid w:val="00CC74CF"/>
    <w:rsid w:val="00D558EA"/>
    <w:rsid w:val="00F65C5D"/>
    <w:rsid w:val="00FF1D3C"/>
    <w:rsid w:val="723DC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8EC3"/>
  <w15:docId w15:val="{E3929844-641C-2948-96C0-04FE29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340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jlhfoundation.com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joeleehansleyfoundation@yahoo.com" TargetMode="External" Id="Rd55ca5c1e0a8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Shawnee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Monique Harmon</dc:creator>
  <lastModifiedBy>Paige Davis</lastModifiedBy>
  <revision>4</revision>
  <dcterms:created xsi:type="dcterms:W3CDTF">2023-01-13T20:01:00.0000000Z</dcterms:created>
  <dcterms:modified xsi:type="dcterms:W3CDTF">2024-02-06T20:39:00.4782024Z</dcterms:modified>
</coreProperties>
</file>